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13" w:rsidRDefault="005A27BE" w:rsidP="005F2D13">
      <w:pPr>
        <w:tabs>
          <w:tab w:val="center" w:pos="-4536"/>
          <w:tab w:val="center" w:pos="4960"/>
          <w:tab w:val="left" w:pos="7980"/>
        </w:tabs>
        <w:rPr>
          <w:b/>
          <w:color w:val="000000"/>
          <w:spacing w:val="24"/>
          <w:sz w:val="32"/>
          <w:szCs w:val="32"/>
          <w:u w:val="single"/>
        </w:rPr>
      </w:pPr>
      <w:r>
        <w:rPr>
          <w:b/>
          <w:color w:val="000000"/>
          <w:spacing w:val="24"/>
        </w:rPr>
        <w:t xml:space="preserve"> </w:t>
      </w:r>
      <w:bookmarkStart w:id="0" w:name="_GoBack"/>
      <w:bookmarkEnd w:id="0"/>
      <w:r w:rsidR="005F2D13">
        <w:rPr>
          <w:b/>
          <w:color w:val="000000"/>
          <w:spacing w:val="24"/>
        </w:rPr>
        <w:t xml:space="preserve">                                             </w:t>
      </w:r>
      <w:r w:rsidR="005F2D13">
        <w:rPr>
          <w:b/>
          <w:noProof/>
          <w:color w:val="000000"/>
          <w:spacing w:val="24"/>
        </w:rPr>
        <w:drawing>
          <wp:inline distT="0" distB="0" distL="0" distR="0">
            <wp:extent cx="6381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D13">
        <w:rPr>
          <w:b/>
          <w:color w:val="000000"/>
          <w:spacing w:val="24"/>
        </w:rPr>
        <w:tab/>
      </w:r>
    </w:p>
    <w:p w:rsidR="005F2D13" w:rsidRDefault="005F2D13" w:rsidP="005F2D13">
      <w:pPr>
        <w:pStyle w:val="a3"/>
        <w:spacing w:line="252" w:lineRule="auto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 xml:space="preserve">                                            СОВЕТ</w:t>
      </w:r>
    </w:p>
    <w:p w:rsidR="005F2D13" w:rsidRDefault="005F2D13" w:rsidP="005F2D13">
      <w:pPr>
        <w:pStyle w:val="a3"/>
        <w:spacing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ЛЬВОВСКОГО МУНИЦИПАЛЬНОГО ОБРАЗОВАНИЯ</w:t>
      </w:r>
    </w:p>
    <w:p w:rsidR="005F2D13" w:rsidRDefault="005F2D13" w:rsidP="005F2D13">
      <w:pPr>
        <w:pStyle w:val="a3"/>
        <w:spacing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АРКАДАКСКОГО МУНИЦИПАЛЬНОГО РАЙОНА</w:t>
      </w:r>
    </w:p>
    <w:p w:rsidR="005F2D13" w:rsidRDefault="005F2D13" w:rsidP="005F2D13">
      <w:pPr>
        <w:pStyle w:val="a3"/>
        <w:spacing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САРАТОВСКОЙ ОБЛАСТИ</w:t>
      </w:r>
    </w:p>
    <w:p w:rsidR="005F2D13" w:rsidRDefault="005F2D13" w:rsidP="005F2D13">
      <w:pPr>
        <w:pStyle w:val="a3"/>
        <w:spacing w:line="252" w:lineRule="auto"/>
        <w:jc w:val="center"/>
        <w:rPr>
          <w:b/>
          <w:color w:val="000000"/>
          <w:spacing w:val="110"/>
          <w:sz w:val="30"/>
        </w:rPr>
      </w:pPr>
    </w:p>
    <w:p w:rsidR="005F2D13" w:rsidRDefault="005F2D13" w:rsidP="005F2D13">
      <w:pPr>
        <w:pStyle w:val="a3"/>
        <w:spacing w:line="252" w:lineRule="auto"/>
        <w:jc w:val="center"/>
        <w:rPr>
          <w:rFonts w:ascii="Arial" w:hAnsi="Arial"/>
          <w:b/>
          <w:color w:val="000000"/>
          <w:spacing w:val="22"/>
          <w:sz w:val="24"/>
          <w:szCs w:val="24"/>
        </w:rPr>
      </w:pPr>
      <w:r>
        <w:rPr>
          <w:b/>
          <w:color w:val="000000"/>
          <w:spacing w:val="110"/>
          <w:sz w:val="30"/>
        </w:rPr>
        <w:t>РЕШЕНИЕ</w:t>
      </w:r>
    </w:p>
    <w:p w:rsidR="005F2D13" w:rsidRDefault="005F2D13" w:rsidP="005F2D13">
      <w:pPr>
        <w:tabs>
          <w:tab w:val="left" w:pos="7938"/>
        </w:tabs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от «15» февраля 2024 года                 № 21-65</w:t>
      </w:r>
      <w:r>
        <w:rPr>
          <w:b/>
          <w:sz w:val="28"/>
          <w:szCs w:val="28"/>
        </w:rPr>
        <w:tab/>
        <w:t xml:space="preserve">с. </w:t>
      </w:r>
      <w:proofErr w:type="spellStart"/>
      <w:r>
        <w:rPr>
          <w:b/>
          <w:sz w:val="28"/>
          <w:szCs w:val="28"/>
        </w:rPr>
        <w:t>Львовка</w:t>
      </w:r>
      <w:proofErr w:type="spellEnd"/>
    </w:p>
    <w:p w:rsidR="006E0487" w:rsidRPr="006E0487" w:rsidRDefault="006E0487" w:rsidP="006E0487">
      <w:pPr>
        <w:tabs>
          <w:tab w:val="left" w:pos="1134"/>
        </w:tabs>
        <w:overflowPunct/>
        <w:autoSpaceDE/>
        <w:autoSpaceDN/>
        <w:adjustRightInd/>
        <w:ind w:right="-1"/>
        <w:rPr>
          <w:b/>
          <w:sz w:val="28"/>
          <w:szCs w:val="28"/>
        </w:rPr>
      </w:pPr>
      <w:r w:rsidRPr="006E0487">
        <w:rPr>
          <w:b/>
          <w:sz w:val="28"/>
          <w:szCs w:val="28"/>
        </w:rPr>
        <w:t>О проекте решения Совета Львовского</w:t>
      </w:r>
    </w:p>
    <w:p w:rsidR="006E0487" w:rsidRPr="006E0487" w:rsidRDefault="006E0487" w:rsidP="006E0487">
      <w:pPr>
        <w:tabs>
          <w:tab w:val="left" w:pos="1134"/>
        </w:tabs>
        <w:overflowPunct/>
        <w:autoSpaceDE/>
        <w:autoSpaceDN/>
        <w:adjustRightInd/>
        <w:ind w:right="-1"/>
        <w:rPr>
          <w:b/>
          <w:sz w:val="28"/>
          <w:szCs w:val="28"/>
        </w:rPr>
      </w:pPr>
      <w:r w:rsidRPr="006E0487">
        <w:rPr>
          <w:b/>
          <w:sz w:val="28"/>
          <w:szCs w:val="28"/>
        </w:rPr>
        <w:t xml:space="preserve">муниципального образования </w:t>
      </w:r>
    </w:p>
    <w:p w:rsidR="006E0487" w:rsidRPr="006E0487" w:rsidRDefault="006E0487" w:rsidP="006E0487">
      <w:pPr>
        <w:tabs>
          <w:tab w:val="left" w:pos="1134"/>
        </w:tabs>
        <w:overflowPunct/>
        <w:autoSpaceDE/>
        <w:autoSpaceDN/>
        <w:adjustRightInd/>
        <w:ind w:right="-1"/>
        <w:rPr>
          <w:b/>
          <w:sz w:val="28"/>
          <w:szCs w:val="28"/>
        </w:rPr>
      </w:pPr>
      <w:r w:rsidRPr="006E0487">
        <w:rPr>
          <w:b/>
          <w:sz w:val="28"/>
          <w:szCs w:val="28"/>
        </w:rPr>
        <w:t xml:space="preserve">«О внесении изменений и дополнений </w:t>
      </w:r>
    </w:p>
    <w:p w:rsidR="006E0487" w:rsidRPr="006E0487" w:rsidRDefault="006E0487" w:rsidP="006E0487">
      <w:pPr>
        <w:tabs>
          <w:tab w:val="left" w:pos="1134"/>
        </w:tabs>
        <w:overflowPunct/>
        <w:autoSpaceDE/>
        <w:autoSpaceDN/>
        <w:adjustRightInd/>
        <w:ind w:right="-1"/>
        <w:rPr>
          <w:b/>
          <w:sz w:val="28"/>
          <w:szCs w:val="28"/>
        </w:rPr>
      </w:pPr>
      <w:r w:rsidRPr="006E0487">
        <w:rPr>
          <w:b/>
          <w:sz w:val="28"/>
          <w:szCs w:val="28"/>
        </w:rPr>
        <w:t>в Правила благоустройства, обеспечения</w:t>
      </w:r>
    </w:p>
    <w:p w:rsidR="006E0487" w:rsidRPr="006E0487" w:rsidRDefault="006E0487" w:rsidP="006E0487">
      <w:pPr>
        <w:tabs>
          <w:tab w:val="left" w:pos="1134"/>
        </w:tabs>
        <w:overflowPunct/>
        <w:autoSpaceDE/>
        <w:autoSpaceDN/>
        <w:adjustRightInd/>
        <w:ind w:right="-1"/>
        <w:rPr>
          <w:b/>
          <w:sz w:val="28"/>
          <w:szCs w:val="28"/>
        </w:rPr>
      </w:pPr>
      <w:r w:rsidRPr="006E0487">
        <w:rPr>
          <w:b/>
          <w:sz w:val="28"/>
          <w:szCs w:val="28"/>
        </w:rPr>
        <w:t>чистоты и порядка на территории</w:t>
      </w:r>
    </w:p>
    <w:p w:rsidR="006E0487" w:rsidRPr="006E0487" w:rsidRDefault="006E0487" w:rsidP="006E0487">
      <w:pPr>
        <w:tabs>
          <w:tab w:val="left" w:pos="1134"/>
        </w:tabs>
        <w:overflowPunct/>
        <w:autoSpaceDE/>
        <w:autoSpaceDN/>
        <w:adjustRightInd/>
        <w:ind w:right="-1"/>
        <w:rPr>
          <w:b/>
          <w:sz w:val="28"/>
          <w:szCs w:val="28"/>
        </w:rPr>
      </w:pPr>
      <w:r w:rsidRPr="006E0487">
        <w:rPr>
          <w:b/>
          <w:sz w:val="28"/>
          <w:szCs w:val="28"/>
        </w:rPr>
        <w:t>Львовского муниципального образования»</w:t>
      </w:r>
    </w:p>
    <w:p w:rsidR="005F2D13" w:rsidRDefault="005F2D13" w:rsidP="005F2D13">
      <w:pPr>
        <w:shd w:val="clear" w:color="auto" w:fill="FFFFFF"/>
        <w:overflowPunct/>
        <w:autoSpaceDE/>
        <w:adjustRightInd/>
        <w:ind w:firstLine="567"/>
        <w:rPr>
          <w:b/>
          <w:color w:val="000000"/>
          <w:szCs w:val="24"/>
        </w:rPr>
      </w:pPr>
    </w:p>
    <w:p w:rsidR="005F2D13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Cs w:val="24"/>
        </w:rPr>
      </w:pPr>
      <w:r>
        <w:rPr>
          <w:color w:val="000000"/>
          <w:sz w:val="28"/>
          <w:szCs w:val="28"/>
        </w:rPr>
        <w:t>В соответствии со ст. 45.1 Федерального законом от 06.10.2003 N 131-ФЗ "Об общих принципах организации местного самоуправления в Российской Федерации", Уставом</w:t>
      </w:r>
      <w:r>
        <w:rPr>
          <w:sz w:val="28"/>
          <w:szCs w:val="28"/>
        </w:rPr>
        <w:t xml:space="preserve"> Львовского муниципального образования Совет Львовского муниципального образования </w:t>
      </w:r>
      <w:r>
        <w:rPr>
          <w:b/>
          <w:sz w:val="28"/>
          <w:szCs w:val="28"/>
        </w:rPr>
        <w:t>РЕШАЕТ:</w:t>
      </w:r>
    </w:p>
    <w:p w:rsidR="005F2D13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szCs w:val="24"/>
        </w:rPr>
      </w:pPr>
      <w:r>
        <w:rPr>
          <w:color w:val="000000"/>
          <w:sz w:val="28"/>
          <w:szCs w:val="28"/>
        </w:rPr>
        <w:t xml:space="preserve">1. Внести в приложение к решению Совета Львовского муниципального образования от 22.10.2021 года № 51-177 Львовского муниципального образования </w:t>
      </w:r>
      <w:proofErr w:type="spellStart"/>
      <w:r>
        <w:rPr>
          <w:color w:val="000000"/>
          <w:sz w:val="28"/>
          <w:szCs w:val="28"/>
        </w:rPr>
        <w:t>Аркадакского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 следующие изменения:</w:t>
      </w:r>
    </w:p>
    <w:p w:rsidR="005F2D13" w:rsidRDefault="005F2D13" w:rsidP="005F2D13">
      <w:pPr>
        <w:tabs>
          <w:tab w:val="left" w:pos="1134"/>
        </w:tabs>
        <w:overflowPunct/>
        <w:autoSpaceDE/>
        <w:adjustRightInd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Статью 12 дополнить следующим пунктом:</w:t>
      </w:r>
    </w:p>
    <w:p w:rsidR="005F2D13" w:rsidRDefault="005F2D13" w:rsidP="005F2D13">
      <w:pPr>
        <w:tabs>
          <w:tab w:val="left" w:pos="1134"/>
        </w:tabs>
        <w:overflowPunct/>
        <w:autoSpaceDE/>
        <w:adjustRightInd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«12.10) В целях синхронизации плановых работ по благоустройству с </w:t>
      </w:r>
      <w:proofErr w:type="spellStart"/>
      <w:r>
        <w:rPr>
          <w:color w:val="000000"/>
          <w:sz w:val="28"/>
          <w:szCs w:val="28"/>
        </w:rPr>
        <w:t>ремонтно</w:t>
      </w:r>
      <w:proofErr w:type="spellEnd"/>
      <w:r>
        <w:rPr>
          <w:color w:val="000000"/>
          <w:sz w:val="28"/>
          <w:szCs w:val="28"/>
        </w:rPr>
        <w:t xml:space="preserve"> – восстановительными работами на инженерных коммуникациях </w:t>
      </w:r>
      <w:proofErr w:type="spellStart"/>
      <w:r>
        <w:rPr>
          <w:color w:val="000000"/>
          <w:sz w:val="28"/>
          <w:szCs w:val="28"/>
        </w:rPr>
        <w:t>ресурсоснабжающие</w:t>
      </w:r>
      <w:proofErr w:type="spellEnd"/>
      <w:r>
        <w:rPr>
          <w:color w:val="000000"/>
          <w:sz w:val="28"/>
          <w:szCs w:val="28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 , ремонту и реконструкции подземных сетей </w:t>
      </w:r>
      <w:proofErr w:type="spellStart"/>
      <w:r>
        <w:rPr>
          <w:color w:val="000000"/>
          <w:sz w:val="28"/>
          <w:szCs w:val="28"/>
        </w:rPr>
        <w:t>инженерно</w:t>
      </w:r>
      <w:proofErr w:type="spellEnd"/>
      <w:r>
        <w:rPr>
          <w:color w:val="000000"/>
          <w:sz w:val="28"/>
          <w:szCs w:val="28"/>
        </w:rPr>
        <w:t xml:space="preserve"> – технического обеспечения и сетей связи в срок до 30 октября года, предшествующего году проведения указанных работ, представляют в администрацию Львовского муниципального образования информацию о намеченных работах по строительству, ремонту и реконструкции подземных сетей </w:t>
      </w:r>
      <w:proofErr w:type="spellStart"/>
      <w:r>
        <w:rPr>
          <w:color w:val="000000"/>
          <w:sz w:val="28"/>
          <w:szCs w:val="28"/>
        </w:rPr>
        <w:t>инженерно</w:t>
      </w:r>
      <w:proofErr w:type="spellEnd"/>
      <w:r>
        <w:rPr>
          <w:color w:val="000000"/>
          <w:sz w:val="28"/>
          <w:szCs w:val="28"/>
        </w:rPr>
        <w:t xml:space="preserve"> – технического обеспечения и сетей связи с указанием предполагаемых сроков производства работ либо в тот же срок информируют администрацию Львовского муниципального образования об отсутствии планов по проведению указанных работ.</w:t>
      </w:r>
    </w:p>
    <w:p w:rsidR="005F2D13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Провести публичные слушания по вопросу рассмотрения проекта решения Совета Львовского муниципального образования «О внесении изменений в решение Совета Львовского муниципального образования от     </w:t>
      </w:r>
      <w:proofErr w:type="gramStart"/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lastRenderedPageBreak/>
        <w:t>«</w:t>
      </w:r>
      <w:proofErr w:type="gramEnd"/>
      <w:r>
        <w:rPr>
          <w:color w:val="000000"/>
          <w:sz w:val="28"/>
          <w:szCs w:val="28"/>
        </w:rPr>
        <w:t>Об утверждении Правил благоустройства на территории Львовского муниципального образования</w:t>
      </w:r>
      <w:r>
        <w:t xml:space="preserve"> </w:t>
      </w:r>
      <w:proofErr w:type="spellStart"/>
      <w:r>
        <w:rPr>
          <w:color w:val="000000"/>
          <w:sz w:val="28"/>
          <w:szCs w:val="28"/>
        </w:rPr>
        <w:t>Аркадакского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области» 16.03.2024 года:</w:t>
      </w:r>
    </w:p>
    <w:p w:rsidR="005F2D13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-10.00 - в здании администрации Львовского МО с. </w:t>
      </w:r>
      <w:proofErr w:type="spellStart"/>
      <w:r>
        <w:rPr>
          <w:color w:val="000000"/>
          <w:sz w:val="28"/>
          <w:szCs w:val="28"/>
        </w:rPr>
        <w:t>Львовка</w:t>
      </w:r>
      <w:proofErr w:type="spellEnd"/>
      <w:r>
        <w:rPr>
          <w:color w:val="000000"/>
          <w:sz w:val="28"/>
          <w:szCs w:val="28"/>
        </w:rPr>
        <w:t>;</w:t>
      </w:r>
    </w:p>
    <w:p w:rsidR="005F2D13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-12.00 – в здании СДК с. Ивановка;</w:t>
      </w:r>
    </w:p>
    <w:p w:rsidR="005F2D13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-14.00 – в здании администрации с. Алексеевка.</w:t>
      </w:r>
    </w:p>
    <w:p w:rsidR="005F2D13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Образовать рабочую группу для подготовки и проведения публичных слушаний в следующем составе:</w:t>
      </w:r>
    </w:p>
    <w:p w:rsidR="005F2D13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1)Балабанова Марина Анатольевна – депутат Совета Львовского муниципального образования;</w:t>
      </w:r>
    </w:p>
    <w:p w:rsidR="005F2D13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2)Николаева Наталия Владимировна - депутат Совета Львовского муниципального образования;</w:t>
      </w:r>
    </w:p>
    <w:p w:rsidR="005F2D13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3)Шишкова Наталья Викторовна - главный специалист администрации Львовского муниципального образования (по согласованию);</w:t>
      </w:r>
    </w:p>
    <w:p w:rsidR="005F2D13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Маринцова</w:t>
      </w:r>
      <w:proofErr w:type="spellEnd"/>
      <w:r>
        <w:rPr>
          <w:color w:val="000000"/>
          <w:sz w:val="28"/>
          <w:szCs w:val="28"/>
        </w:rPr>
        <w:t xml:space="preserve"> Наталия Николаевна - специалист администрации Львовского муниципального образования (по согласованию);</w:t>
      </w:r>
    </w:p>
    <w:p w:rsidR="005F2D13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proofErr w:type="spellStart"/>
      <w:r>
        <w:rPr>
          <w:color w:val="000000"/>
          <w:sz w:val="28"/>
          <w:szCs w:val="28"/>
        </w:rPr>
        <w:t>Маринцова</w:t>
      </w:r>
      <w:proofErr w:type="spellEnd"/>
      <w:r>
        <w:rPr>
          <w:color w:val="000000"/>
          <w:sz w:val="28"/>
          <w:szCs w:val="28"/>
        </w:rPr>
        <w:t xml:space="preserve"> Елена Григорьевна – методист СДК с. Ивановка (по согласованию);</w:t>
      </w:r>
    </w:p>
    <w:p w:rsidR="005F2D13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Калашникова Надежда Георгиевна – библиотекарь филиала «Ивановская сельская библиотека» (по согласованию);</w:t>
      </w:r>
    </w:p>
    <w:p w:rsidR="005F2D13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proofErr w:type="spellStart"/>
      <w:r>
        <w:rPr>
          <w:color w:val="000000"/>
          <w:sz w:val="28"/>
          <w:szCs w:val="28"/>
        </w:rPr>
        <w:t>Шебалова</w:t>
      </w:r>
      <w:proofErr w:type="spellEnd"/>
      <w:r>
        <w:rPr>
          <w:color w:val="000000"/>
          <w:sz w:val="28"/>
          <w:szCs w:val="28"/>
        </w:rPr>
        <w:t xml:space="preserve"> Елена Петровна – директор СДК с. </w:t>
      </w:r>
      <w:proofErr w:type="spellStart"/>
      <w:r>
        <w:rPr>
          <w:color w:val="000000"/>
          <w:sz w:val="28"/>
          <w:szCs w:val="28"/>
        </w:rPr>
        <w:t>Львовка</w:t>
      </w:r>
      <w:proofErr w:type="spellEnd"/>
      <w:r>
        <w:rPr>
          <w:color w:val="000000"/>
          <w:sz w:val="28"/>
          <w:szCs w:val="28"/>
        </w:rPr>
        <w:t xml:space="preserve"> (по согласованию);</w:t>
      </w:r>
    </w:p>
    <w:p w:rsidR="005F2D13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proofErr w:type="spellStart"/>
      <w:r>
        <w:rPr>
          <w:color w:val="000000"/>
          <w:sz w:val="28"/>
          <w:szCs w:val="28"/>
        </w:rPr>
        <w:t>Клевачева</w:t>
      </w:r>
      <w:proofErr w:type="spellEnd"/>
      <w:r>
        <w:rPr>
          <w:color w:val="000000"/>
          <w:sz w:val="28"/>
          <w:szCs w:val="28"/>
        </w:rPr>
        <w:t xml:space="preserve"> Наталья Анатольевна - депутат Совета Львовского муниципального образования.</w:t>
      </w:r>
    </w:p>
    <w:p w:rsidR="005F2D13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Комиссии по подготовке и проведению публичных слушаний проводить прием предложений и замечаний, регистрацию желающих выступить на публичных слушаниях до 14.03.2024 года.</w:t>
      </w:r>
    </w:p>
    <w:p w:rsidR="005F2D13" w:rsidRDefault="005F2D13" w:rsidP="005F2D13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Разместить настоящее решение на официальном сайте администрации Львовского муниципального образования в информационно-телекоммуникационной сети «Интернет» и обнародовать на территории Львовского муниципального образования.</w:t>
      </w:r>
    </w:p>
    <w:p w:rsidR="005F2D13" w:rsidRDefault="005F2D13" w:rsidP="005F2D13">
      <w:pPr>
        <w:pStyle w:val="2"/>
        <w:tabs>
          <w:tab w:val="num" w:pos="709"/>
        </w:tabs>
        <w:ind w:firstLine="0"/>
        <w:rPr>
          <w:b/>
        </w:rPr>
      </w:pPr>
    </w:p>
    <w:p w:rsidR="005F2D13" w:rsidRDefault="005F2D13" w:rsidP="005F2D13">
      <w:pPr>
        <w:pStyle w:val="2"/>
        <w:tabs>
          <w:tab w:val="num" w:pos="709"/>
        </w:tabs>
        <w:ind w:firstLine="0"/>
        <w:rPr>
          <w:b/>
        </w:rPr>
      </w:pPr>
    </w:p>
    <w:p w:rsidR="005F2D13" w:rsidRDefault="005F2D13" w:rsidP="005F2D13">
      <w:pPr>
        <w:pStyle w:val="2"/>
        <w:tabs>
          <w:tab w:val="num" w:pos="709"/>
        </w:tabs>
        <w:ind w:firstLine="0"/>
        <w:rPr>
          <w:b/>
        </w:rPr>
      </w:pPr>
    </w:p>
    <w:p w:rsidR="005F2D13" w:rsidRDefault="005F2D13" w:rsidP="005F2D13">
      <w:pPr>
        <w:pStyle w:val="2"/>
        <w:tabs>
          <w:tab w:val="num" w:pos="709"/>
        </w:tabs>
        <w:ind w:firstLine="0"/>
        <w:rPr>
          <w:b/>
        </w:rPr>
      </w:pPr>
      <w:r>
        <w:rPr>
          <w:b/>
        </w:rPr>
        <w:t xml:space="preserve">Глава Львовского </w:t>
      </w:r>
    </w:p>
    <w:p w:rsidR="005F2D13" w:rsidRDefault="005F2D13" w:rsidP="005F2D13">
      <w:pPr>
        <w:pStyle w:val="2"/>
        <w:tabs>
          <w:tab w:val="num" w:pos="709"/>
          <w:tab w:val="left" w:pos="7371"/>
        </w:tabs>
        <w:ind w:firstLine="0"/>
        <w:rPr>
          <w:b/>
        </w:rPr>
      </w:pPr>
      <w:r>
        <w:rPr>
          <w:b/>
        </w:rPr>
        <w:t xml:space="preserve">муниципального образования                              А.П. </w:t>
      </w:r>
      <w:proofErr w:type="spellStart"/>
      <w:r>
        <w:rPr>
          <w:b/>
        </w:rPr>
        <w:t>Аввакумова</w:t>
      </w:r>
      <w:proofErr w:type="spellEnd"/>
    </w:p>
    <w:p w:rsidR="005F2D13" w:rsidRDefault="005F2D13" w:rsidP="005F2D13">
      <w:pPr>
        <w:overflowPunct/>
        <w:autoSpaceDE/>
        <w:adjustRightInd/>
        <w:spacing w:line="240" w:lineRule="exact"/>
        <w:ind w:left="5398"/>
        <w:jc w:val="center"/>
        <w:rPr>
          <w:color w:val="000000"/>
          <w:szCs w:val="24"/>
        </w:rPr>
      </w:pPr>
    </w:p>
    <w:p w:rsidR="005F2D13" w:rsidRDefault="005F2D13" w:rsidP="005F2D13">
      <w:pPr>
        <w:overflowPunct/>
        <w:autoSpaceDE/>
        <w:adjustRightInd/>
        <w:spacing w:line="240" w:lineRule="exact"/>
        <w:ind w:left="5398"/>
        <w:jc w:val="center"/>
        <w:rPr>
          <w:color w:val="000000"/>
          <w:szCs w:val="24"/>
        </w:rPr>
      </w:pPr>
    </w:p>
    <w:p w:rsidR="005F2D13" w:rsidRDefault="005F2D13" w:rsidP="005F2D13">
      <w:pPr>
        <w:overflowPunct/>
        <w:autoSpaceDE/>
        <w:adjustRightInd/>
        <w:spacing w:line="240" w:lineRule="exact"/>
        <w:ind w:left="5398"/>
        <w:jc w:val="center"/>
        <w:rPr>
          <w:color w:val="000000"/>
          <w:szCs w:val="24"/>
        </w:rPr>
      </w:pPr>
    </w:p>
    <w:p w:rsidR="00EC05AF" w:rsidRDefault="00EC05AF"/>
    <w:sectPr w:rsidR="00EC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BD"/>
    <w:rsid w:val="00090EBD"/>
    <w:rsid w:val="003F4470"/>
    <w:rsid w:val="005A27BE"/>
    <w:rsid w:val="005F2D13"/>
    <w:rsid w:val="006E0487"/>
    <w:rsid w:val="00E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E83C"/>
  <w15:chartTrackingRefBased/>
  <w15:docId w15:val="{364E6C60-9FD1-4AAB-B75E-61CD6C2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D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F2D13"/>
    <w:pPr>
      <w:tabs>
        <w:tab w:val="center" w:pos="4677"/>
        <w:tab w:val="right" w:pos="9355"/>
      </w:tabs>
      <w:overflowPunct/>
      <w:autoSpaceDE/>
      <w:autoSpaceDN/>
      <w:adjustRightInd/>
    </w:pPr>
    <w:rPr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5F2D13"/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semiHidden/>
    <w:unhideWhenUsed/>
    <w:rsid w:val="005F2D13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5F2D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2024-02-21T07:02:00Z</dcterms:created>
  <dcterms:modified xsi:type="dcterms:W3CDTF">2024-03-20T11:03:00Z</dcterms:modified>
</cp:coreProperties>
</file>