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3" w:rsidRDefault="005A27BE" w:rsidP="005F2D13">
      <w:pPr>
        <w:tabs>
          <w:tab w:val="center" w:pos="-4536"/>
          <w:tab w:val="center" w:pos="4960"/>
          <w:tab w:val="left" w:pos="7980"/>
        </w:tabs>
        <w:rPr>
          <w:b/>
          <w:color w:val="000000"/>
          <w:spacing w:val="24"/>
          <w:sz w:val="32"/>
          <w:szCs w:val="32"/>
          <w:u w:val="single"/>
        </w:rPr>
      </w:pPr>
      <w:r>
        <w:rPr>
          <w:b/>
          <w:color w:val="000000"/>
          <w:spacing w:val="24"/>
        </w:rPr>
        <w:t xml:space="preserve"> </w:t>
      </w:r>
      <w:r w:rsidR="005F2D13">
        <w:rPr>
          <w:b/>
          <w:color w:val="000000"/>
          <w:spacing w:val="24"/>
        </w:rPr>
        <w:t xml:space="preserve">                                             </w:t>
      </w:r>
      <w:r w:rsidR="005F2D13">
        <w:rPr>
          <w:b/>
          <w:noProof/>
          <w:color w:val="000000"/>
          <w:spacing w:val="2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D13">
        <w:rPr>
          <w:b/>
          <w:color w:val="000000"/>
          <w:spacing w:val="24"/>
        </w:rPr>
        <w:tab/>
      </w:r>
    </w:p>
    <w:p w:rsidR="005F2D13" w:rsidRDefault="005F2D13" w:rsidP="005F2D13">
      <w:pPr>
        <w:pStyle w:val="a3"/>
        <w:spacing w:line="252" w:lineRule="auto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 xml:space="preserve">                                            СОВЕТ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110"/>
          <w:sz w:val="30"/>
        </w:rPr>
      </w:pPr>
    </w:p>
    <w:p w:rsidR="005F2D13" w:rsidRDefault="005F2D13" w:rsidP="005F2D13">
      <w:pPr>
        <w:pStyle w:val="a3"/>
        <w:spacing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color w:val="000000"/>
          <w:spacing w:val="110"/>
          <w:sz w:val="30"/>
        </w:rPr>
        <w:t>РЕШЕНИЕ</w:t>
      </w:r>
    </w:p>
    <w:p w:rsidR="005F2D13" w:rsidRDefault="00935299" w:rsidP="005F2D13">
      <w:pPr>
        <w:tabs>
          <w:tab w:val="left" w:pos="7938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F051D8">
        <w:rPr>
          <w:b/>
          <w:sz w:val="28"/>
          <w:szCs w:val="28"/>
        </w:rPr>
        <w:t>11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6A6DAB">
        <w:rPr>
          <w:b/>
          <w:sz w:val="28"/>
          <w:szCs w:val="28"/>
        </w:rPr>
        <w:t>» апре</w:t>
      </w:r>
      <w:r w:rsidR="005F2D13">
        <w:rPr>
          <w:b/>
          <w:sz w:val="28"/>
          <w:szCs w:val="28"/>
        </w:rPr>
        <w:t>л</w:t>
      </w:r>
      <w:r w:rsidR="006A6DAB">
        <w:rPr>
          <w:b/>
          <w:sz w:val="28"/>
          <w:szCs w:val="28"/>
        </w:rPr>
        <w:t>я 2</w:t>
      </w:r>
      <w:r>
        <w:rPr>
          <w:b/>
          <w:sz w:val="28"/>
          <w:szCs w:val="28"/>
        </w:rPr>
        <w:t>024 года                 № 23-68</w:t>
      </w:r>
      <w:r w:rsidR="005F2D13">
        <w:rPr>
          <w:b/>
          <w:sz w:val="28"/>
          <w:szCs w:val="28"/>
        </w:rPr>
        <w:tab/>
        <w:t xml:space="preserve">с. </w:t>
      </w:r>
      <w:proofErr w:type="spellStart"/>
      <w:r w:rsidR="005F2D13">
        <w:rPr>
          <w:b/>
          <w:sz w:val="28"/>
          <w:szCs w:val="28"/>
        </w:rPr>
        <w:t>Львовка</w:t>
      </w:r>
      <w:proofErr w:type="spellEnd"/>
    </w:p>
    <w:p w:rsidR="006E0487" w:rsidRPr="006E0487" w:rsidRDefault="006A6DAB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 xml:space="preserve"> </w:t>
      </w:r>
      <w:r w:rsidR="006E0487" w:rsidRPr="006E0487">
        <w:rPr>
          <w:b/>
          <w:sz w:val="28"/>
          <w:szCs w:val="28"/>
        </w:rPr>
        <w:t xml:space="preserve">О внесении изменений и дополнений 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в Правила благоустройства, обеспечения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чистоты и порядка на территории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Львовс</w:t>
      </w:r>
      <w:r w:rsidR="006A6DAB">
        <w:rPr>
          <w:b/>
          <w:sz w:val="28"/>
          <w:szCs w:val="28"/>
        </w:rPr>
        <w:t>кого муниципального образования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567"/>
        <w:rPr>
          <w:b/>
          <w:color w:val="000000"/>
          <w:szCs w:val="24"/>
        </w:rPr>
      </w:pP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В соответствии со ст. 45.1 Федерального законом от 06.10.2003 N 131-ФЗ "Об общих принципах организации местного самоуправления в Российской Федерации", Уставом</w:t>
      </w:r>
      <w:r>
        <w:rPr>
          <w:sz w:val="28"/>
          <w:szCs w:val="28"/>
        </w:rPr>
        <w:t xml:space="preserve"> Львовского муниципального образования Совет Львовского муниципального образования </w:t>
      </w:r>
      <w:r>
        <w:rPr>
          <w:b/>
          <w:sz w:val="28"/>
          <w:szCs w:val="28"/>
        </w:rPr>
        <w:t>РЕШАЕТ:</w:t>
      </w:r>
    </w:p>
    <w:p w:rsidR="006A6DAB" w:rsidRDefault="006A6DAB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 xml:space="preserve">1. Внести в приложение к решению Совета Львовского муниципального образования от 22.10.2021 года № 51-177 Львовского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Аркадакского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6A6DAB" w:rsidRDefault="005F2D13" w:rsidP="005F2D13">
      <w:pPr>
        <w:tabs>
          <w:tab w:val="left" w:pos="1134"/>
        </w:tabs>
        <w:overflowPunct/>
        <w:autoSpaceDE/>
        <w:adjustRightInd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F2D13" w:rsidRDefault="005F2D13" w:rsidP="005F2D13">
      <w:pPr>
        <w:tabs>
          <w:tab w:val="left" w:pos="1134"/>
        </w:tabs>
        <w:overflowPunct/>
        <w:autoSpaceDE/>
        <w:adjustRightInd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Статью 12 дополнить следующим пунктом:</w:t>
      </w:r>
    </w:p>
    <w:p w:rsidR="005F2D13" w:rsidRDefault="006A6DAB" w:rsidP="005F2D13">
      <w:pPr>
        <w:tabs>
          <w:tab w:val="left" w:pos="1134"/>
        </w:tabs>
        <w:overflowPunct/>
        <w:autoSpaceDE/>
        <w:adjustRightInd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«12.10.</w:t>
      </w:r>
      <w:r w:rsidR="005F2D13">
        <w:rPr>
          <w:color w:val="000000"/>
          <w:sz w:val="28"/>
          <w:szCs w:val="28"/>
        </w:rPr>
        <w:t xml:space="preserve"> В целях синхронизации плановых работ по благоустройству с </w:t>
      </w:r>
      <w:proofErr w:type="spellStart"/>
      <w:r w:rsidR="005F2D13">
        <w:rPr>
          <w:color w:val="000000"/>
          <w:sz w:val="28"/>
          <w:szCs w:val="28"/>
        </w:rPr>
        <w:t>ремонтно</w:t>
      </w:r>
      <w:proofErr w:type="spellEnd"/>
      <w:r w:rsidR="005F2D13">
        <w:rPr>
          <w:color w:val="000000"/>
          <w:sz w:val="28"/>
          <w:szCs w:val="28"/>
        </w:rPr>
        <w:t xml:space="preserve"> – восстановительными работами на инженерных коммуникациях </w:t>
      </w:r>
      <w:proofErr w:type="spellStart"/>
      <w:r w:rsidR="005F2D13">
        <w:rPr>
          <w:color w:val="000000"/>
          <w:sz w:val="28"/>
          <w:szCs w:val="28"/>
        </w:rPr>
        <w:t>ресурсоснабжающие</w:t>
      </w:r>
      <w:proofErr w:type="spellEnd"/>
      <w:r w:rsidR="005F2D13">
        <w:rPr>
          <w:color w:val="000000"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</w:t>
      </w:r>
      <w:r>
        <w:rPr>
          <w:color w:val="000000"/>
          <w:sz w:val="28"/>
          <w:szCs w:val="28"/>
        </w:rPr>
        <w:t>ствление работ по строительству</w:t>
      </w:r>
      <w:r w:rsidR="005F2D13">
        <w:rPr>
          <w:color w:val="000000"/>
          <w:sz w:val="28"/>
          <w:szCs w:val="28"/>
        </w:rPr>
        <w:t xml:space="preserve">, ремонту и реконструкции подземных сетей </w:t>
      </w:r>
      <w:proofErr w:type="spellStart"/>
      <w:r w:rsidR="005F2D13">
        <w:rPr>
          <w:color w:val="000000"/>
          <w:sz w:val="28"/>
          <w:szCs w:val="28"/>
        </w:rPr>
        <w:t>инженерно</w:t>
      </w:r>
      <w:proofErr w:type="spellEnd"/>
      <w:r w:rsidR="005F2D13">
        <w:rPr>
          <w:color w:val="000000"/>
          <w:sz w:val="28"/>
          <w:szCs w:val="28"/>
        </w:rPr>
        <w:t xml:space="preserve"> – технического обеспечения и сетей связи в срок до 30 октября года, предшествующего году проведения указанных работ, представляют в администрацию Львовского муниципального образования информацию о намеченных работах по строительству, ремонту и реконструкции подземных сетей </w:t>
      </w:r>
      <w:proofErr w:type="spellStart"/>
      <w:r w:rsidR="005F2D13">
        <w:rPr>
          <w:color w:val="000000"/>
          <w:sz w:val="28"/>
          <w:szCs w:val="28"/>
        </w:rPr>
        <w:t>инженерно</w:t>
      </w:r>
      <w:proofErr w:type="spellEnd"/>
      <w:r w:rsidR="005F2D13">
        <w:rPr>
          <w:color w:val="000000"/>
          <w:sz w:val="28"/>
          <w:szCs w:val="28"/>
        </w:rPr>
        <w:t xml:space="preserve"> – технического обеспечения и сетей связи с указанием предполагаемых сроков производства работ либо в тот же срок информируют администрацию Львовского муниципального образования об отсутствии планов по проведению указанных работ.</w:t>
      </w:r>
    </w:p>
    <w:p w:rsidR="006A6DAB" w:rsidRDefault="006A6DAB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6A6DAB" w:rsidRDefault="006A6DAB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:rsidR="005F2D13" w:rsidRDefault="006A6DAB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5F2D13">
        <w:rPr>
          <w:color w:val="000000"/>
          <w:sz w:val="28"/>
          <w:szCs w:val="28"/>
        </w:rPr>
        <w:t>. Разместить настоящее решение на официальном сайте администрации Львовского муниципального образования в информационно-телекоммуникационной сети «Интернет» и обнародовать на территории Львовского муниципального образования.</w:t>
      </w: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  <w:r>
        <w:rPr>
          <w:b/>
        </w:rPr>
        <w:t xml:space="preserve">Глава Львовского </w:t>
      </w:r>
    </w:p>
    <w:p w:rsidR="005F2D13" w:rsidRDefault="005F2D13" w:rsidP="005F2D13">
      <w:pPr>
        <w:pStyle w:val="2"/>
        <w:tabs>
          <w:tab w:val="num" w:pos="709"/>
          <w:tab w:val="left" w:pos="7371"/>
        </w:tabs>
        <w:ind w:firstLine="0"/>
        <w:rPr>
          <w:b/>
        </w:rPr>
      </w:pPr>
      <w:r>
        <w:rPr>
          <w:b/>
        </w:rPr>
        <w:t xml:space="preserve">муниципального образования                              А.П. </w:t>
      </w:r>
      <w:proofErr w:type="spellStart"/>
      <w:r>
        <w:rPr>
          <w:b/>
        </w:rPr>
        <w:t>Аввакумова</w:t>
      </w:r>
      <w:proofErr w:type="spellEnd"/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EC05AF" w:rsidRDefault="00EC05AF"/>
    <w:sectPr w:rsidR="00EC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D"/>
    <w:rsid w:val="00090EBD"/>
    <w:rsid w:val="003F4470"/>
    <w:rsid w:val="005A27BE"/>
    <w:rsid w:val="005F2D13"/>
    <w:rsid w:val="006A6DAB"/>
    <w:rsid w:val="006E0487"/>
    <w:rsid w:val="007969F2"/>
    <w:rsid w:val="00935299"/>
    <w:rsid w:val="00EC05AF"/>
    <w:rsid w:val="00F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767C"/>
  <w15:chartTrackingRefBased/>
  <w15:docId w15:val="{364E6C60-9FD1-4AAB-B75E-61CD6C2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F2D13"/>
    <w:pPr>
      <w:tabs>
        <w:tab w:val="center" w:pos="4677"/>
        <w:tab w:val="right" w:pos="9355"/>
      </w:tabs>
      <w:overflowPunct/>
      <w:autoSpaceDE/>
      <w:autoSpaceDN/>
      <w:adjustRightInd/>
    </w:pPr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5F2D13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semiHidden/>
    <w:unhideWhenUsed/>
    <w:rsid w:val="005F2D1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F2D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2024-02-21T07:02:00Z</dcterms:created>
  <dcterms:modified xsi:type="dcterms:W3CDTF">2024-04-08T10:21:00Z</dcterms:modified>
</cp:coreProperties>
</file>