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A9" w:rsidRPr="000B5AA9" w:rsidRDefault="000B5AA9" w:rsidP="000B5AA9">
      <w:pPr>
        <w:tabs>
          <w:tab w:val="center" w:pos="-4536"/>
          <w:tab w:val="center" w:pos="4960"/>
          <w:tab w:val="left" w:pos="79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4"/>
          <w:sz w:val="32"/>
          <w:szCs w:val="32"/>
          <w:u w:val="single"/>
          <w:lang w:eastAsia="ru-RU"/>
        </w:rPr>
      </w:pPr>
      <w:r w:rsidRPr="000B5AA9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0"/>
          <w:lang w:eastAsia="ru-RU"/>
        </w:rPr>
        <w:t xml:space="preserve">                                              </w:t>
      </w:r>
      <w:r w:rsidRPr="000B5AA9">
        <w:rPr>
          <w:rFonts w:ascii="Times New Roman" w:eastAsia="Times New Roman" w:hAnsi="Times New Roman" w:cs="Times New Roman"/>
          <w:b/>
          <w:noProof/>
          <w:color w:val="000000"/>
          <w:spacing w:val="24"/>
          <w:sz w:val="24"/>
          <w:szCs w:val="20"/>
          <w:lang w:eastAsia="ru-RU"/>
        </w:rPr>
        <w:drawing>
          <wp:inline distT="0" distB="0" distL="0" distR="0" wp14:anchorId="143F7F1C" wp14:editId="62FC215F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A9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0"/>
          <w:lang w:eastAsia="ru-RU"/>
        </w:rPr>
        <w:tab/>
      </w:r>
    </w:p>
    <w:p w:rsidR="000B5AA9" w:rsidRPr="000B5AA9" w:rsidRDefault="000B5AA9" w:rsidP="000B5AA9">
      <w:pPr>
        <w:tabs>
          <w:tab w:val="center" w:pos="4677"/>
          <w:tab w:val="right" w:pos="9355"/>
        </w:tabs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</w:pPr>
      <w:r w:rsidRPr="000B5AA9"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  <w:t xml:space="preserve">                                            СОВЕТ</w:t>
      </w:r>
    </w:p>
    <w:p w:rsidR="000B5AA9" w:rsidRPr="000B5AA9" w:rsidRDefault="000B5AA9" w:rsidP="000B5AA9">
      <w:pPr>
        <w:tabs>
          <w:tab w:val="center" w:pos="4677"/>
          <w:tab w:val="right" w:pos="93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</w:pPr>
      <w:r w:rsidRPr="000B5AA9"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  <w:t>ЛЬВОВСКОГО МУНИЦИПАЛЬНОГО ОБРАЗОВАНИЯ</w:t>
      </w:r>
    </w:p>
    <w:p w:rsidR="000B5AA9" w:rsidRPr="000B5AA9" w:rsidRDefault="000B5AA9" w:rsidP="000B5AA9">
      <w:pPr>
        <w:tabs>
          <w:tab w:val="center" w:pos="4677"/>
          <w:tab w:val="right" w:pos="93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</w:pPr>
      <w:r w:rsidRPr="000B5AA9"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  <w:t>АРКАДАКСКОГО МУНИЦИПАЛЬНОГО РАЙОНА</w:t>
      </w:r>
    </w:p>
    <w:p w:rsidR="000B5AA9" w:rsidRPr="000B5AA9" w:rsidRDefault="000B5AA9" w:rsidP="000B5AA9">
      <w:pPr>
        <w:tabs>
          <w:tab w:val="center" w:pos="4677"/>
          <w:tab w:val="right" w:pos="93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</w:pPr>
      <w:r w:rsidRPr="000B5AA9"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  <w:t>САРАТОВСКОЙ ОБЛАСТИ</w:t>
      </w:r>
    </w:p>
    <w:p w:rsidR="000B5AA9" w:rsidRPr="000B5AA9" w:rsidRDefault="000B5AA9" w:rsidP="000B5AA9">
      <w:pPr>
        <w:tabs>
          <w:tab w:val="center" w:pos="4677"/>
          <w:tab w:val="right" w:pos="93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</w:pPr>
    </w:p>
    <w:p w:rsidR="003B285D" w:rsidRDefault="00B41E7F" w:rsidP="003B285D">
      <w:pPr>
        <w:tabs>
          <w:tab w:val="center" w:pos="4677"/>
          <w:tab w:val="left" w:pos="6855"/>
          <w:tab w:val="right" w:pos="9355"/>
        </w:tabs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  <w:t xml:space="preserve">         </w:t>
      </w:r>
      <w:r w:rsidR="003B285D"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  <w:t xml:space="preserve">    РЕШЕНИЕ</w:t>
      </w:r>
    </w:p>
    <w:p w:rsidR="000B5AA9" w:rsidRPr="000B5AA9" w:rsidRDefault="000B5AA9" w:rsidP="003B285D">
      <w:pPr>
        <w:tabs>
          <w:tab w:val="center" w:pos="4677"/>
          <w:tab w:val="left" w:pos="6855"/>
          <w:tab w:val="right" w:pos="9355"/>
        </w:tabs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  <w:t xml:space="preserve"> </w:t>
      </w:r>
      <w:r w:rsidR="003B285D" w:rsidRPr="003B285D">
        <w:rPr>
          <w:rFonts w:ascii="Times New Roman" w:hAnsi="Times New Roman" w:cs="Times New Roman"/>
          <w:b/>
          <w:sz w:val="28"/>
          <w:szCs w:val="28"/>
        </w:rPr>
        <w:t xml:space="preserve">от 28 мая 2024 года         </w:t>
      </w:r>
      <w:r w:rsidR="003B2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285D" w:rsidRPr="003B285D">
        <w:rPr>
          <w:rFonts w:ascii="Times New Roman" w:hAnsi="Times New Roman" w:cs="Times New Roman"/>
          <w:b/>
          <w:sz w:val="28"/>
          <w:szCs w:val="28"/>
        </w:rPr>
        <w:t>№ 24-76</w:t>
      </w:r>
      <w:r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  <w:t xml:space="preserve">  </w:t>
      </w:r>
      <w:r w:rsidR="003B285D"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  <w:t xml:space="preserve">           </w:t>
      </w:r>
      <w:r w:rsidRPr="000B5AA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B5AA9">
        <w:rPr>
          <w:rFonts w:ascii="Times New Roman" w:eastAsia="Times New Roman" w:hAnsi="Times New Roman" w:cs="Times New Roman"/>
          <w:b/>
          <w:sz w:val="28"/>
          <w:szCs w:val="28"/>
        </w:rPr>
        <w:t>Львовка</w:t>
      </w:r>
      <w:proofErr w:type="spellEnd"/>
    </w:p>
    <w:p w:rsidR="003B285D" w:rsidRDefault="003B285D" w:rsidP="000B5AA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B5AA9" w:rsidRDefault="000B5AA9" w:rsidP="000B5AA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7F08">
        <w:rPr>
          <w:rFonts w:ascii="Times New Roman" w:hAnsi="Times New Roman" w:cs="Times New Roman"/>
          <w:sz w:val="28"/>
          <w:szCs w:val="28"/>
        </w:rPr>
        <w:t xml:space="preserve">«О демонтаже самовольно установленных </w:t>
      </w:r>
    </w:p>
    <w:p w:rsidR="000B5AA9" w:rsidRDefault="000B5AA9" w:rsidP="000B5A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и (или) незаконно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08">
        <w:rPr>
          <w:rFonts w:ascii="Times New Roman" w:hAnsi="Times New Roman" w:cs="Times New Roman"/>
          <w:sz w:val="28"/>
          <w:szCs w:val="28"/>
        </w:rPr>
        <w:t xml:space="preserve">размещенных некапитальных </w:t>
      </w:r>
    </w:p>
    <w:p w:rsidR="000B5AA9" w:rsidRDefault="000B5AA9" w:rsidP="000B5A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нестационарных строений(сооружений) </w:t>
      </w:r>
    </w:p>
    <w:p w:rsidR="000B5AA9" w:rsidRPr="008E7F08" w:rsidRDefault="000B5AA9" w:rsidP="000B5A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0B5AA9" w:rsidRPr="008E7F08" w:rsidRDefault="000B5AA9" w:rsidP="000B5A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Львовского муниципального образования</w:t>
      </w:r>
      <w:r w:rsidR="005C1D9F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0B5AA9" w:rsidRPr="000B5AA9" w:rsidRDefault="000B5AA9" w:rsidP="000B5AA9">
      <w:pPr>
        <w:tabs>
          <w:tab w:val="center" w:pos="4677"/>
          <w:tab w:val="left" w:pos="6855"/>
          <w:tab w:val="right" w:pos="9355"/>
        </w:tabs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110"/>
          <w:sz w:val="30"/>
        </w:rPr>
      </w:pPr>
    </w:p>
    <w:p w:rsidR="000B5AA9" w:rsidRPr="008E7F08" w:rsidRDefault="000B5AA9" w:rsidP="000B5AA9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статьей </w:t>
      </w:r>
      <w:r w:rsidR="003C426D" w:rsidRPr="000B568B">
        <w:t>42</w:t>
      </w:r>
      <w:r w:rsidR="000B568B">
        <w:t xml:space="preserve"> </w:t>
      </w:r>
      <w:r w:rsidRPr="008E7F08">
        <w:t xml:space="preserve">Устава </w:t>
      </w:r>
      <w:r w:rsidR="003C426D">
        <w:t>Львовского муниципального образования</w:t>
      </w:r>
      <w:r w:rsidRPr="008E7F08">
        <w:t xml:space="preserve"> (указать статью устава о праве принятия решений представительным органом, наименование муниципального образования</w:t>
      </w:r>
      <w:r>
        <w:t xml:space="preserve">) Совет Львовского муниципального образования </w:t>
      </w:r>
      <w:r w:rsidRPr="008E7F08">
        <w:t>решил:</w:t>
      </w:r>
    </w:p>
    <w:p w:rsidR="000B5AA9" w:rsidRPr="008E7F08" w:rsidRDefault="000B5AA9" w:rsidP="000B5AA9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Львовского муниципального образования</w:t>
      </w:r>
      <w:r w:rsidRPr="008E7F08">
        <w:t>.</w:t>
      </w:r>
    </w:p>
    <w:p w:rsidR="000B5AA9" w:rsidRPr="008E7F08" w:rsidRDefault="000B5AA9" w:rsidP="000B5AA9">
      <w:pPr>
        <w:pStyle w:val="ConsPlusNormal"/>
        <w:spacing w:before="240"/>
        <w:ind w:firstLine="540"/>
        <w:jc w:val="both"/>
      </w:pPr>
      <w:r>
        <w:t>2. Администрации Львовского</w:t>
      </w:r>
      <w:r w:rsidRPr="008E7F08">
        <w:t xml:space="preserve"> муниципального образования принять муниципальные правовые акты в целях реализации настоящего решения.</w:t>
      </w:r>
    </w:p>
    <w:p w:rsidR="000B5AA9" w:rsidRPr="008E7F08" w:rsidRDefault="000B5AA9" w:rsidP="000B5AA9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0B5AA9" w:rsidRPr="008E7F08" w:rsidRDefault="000B5AA9" w:rsidP="000B5AA9">
      <w:pPr>
        <w:pStyle w:val="ConsPlusNormal"/>
        <w:spacing w:before="240"/>
        <w:ind w:firstLine="540"/>
        <w:jc w:val="both"/>
      </w:pPr>
      <w:r w:rsidRPr="008E7F08">
        <w:t>4. Контроль за исполнением настоящего решения</w:t>
      </w:r>
      <w:r>
        <w:t xml:space="preserve"> оставляю за собой</w:t>
      </w:r>
      <w:r w:rsidRPr="008E7F08">
        <w:t>.</w:t>
      </w:r>
    </w:p>
    <w:p w:rsidR="000B5AA9" w:rsidRPr="000B5AA9" w:rsidRDefault="000B5AA9" w:rsidP="000B5AA9">
      <w:pPr>
        <w:tabs>
          <w:tab w:val="center" w:pos="4677"/>
          <w:tab w:val="right" w:pos="9355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AA9" w:rsidRPr="000B5AA9" w:rsidRDefault="000B5AA9" w:rsidP="000B5AA9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5AA9" w:rsidRPr="000B5AA9" w:rsidRDefault="000B5AA9" w:rsidP="000B5AA9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5AA9" w:rsidRPr="000B5AA9" w:rsidRDefault="000B5AA9" w:rsidP="000B5AA9">
      <w:p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5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Львовского </w:t>
      </w:r>
    </w:p>
    <w:p w:rsidR="000B5AA9" w:rsidRPr="000B5AA9" w:rsidRDefault="000B5AA9" w:rsidP="000B5AA9">
      <w:pPr>
        <w:tabs>
          <w:tab w:val="num" w:pos="709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5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                             А.П. </w:t>
      </w:r>
      <w:proofErr w:type="spellStart"/>
      <w:r w:rsidRPr="000B5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Аввакумова</w:t>
      </w:r>
      <w:proofErr w:type="spellEnd"/>
    </w:p>
    <w:p w:rsidR="000B5AA9" w:rsidRPr="000B5AA9" w:rsidRDefault="000B5AA9" w:rsidP="000B5AA9">
      <w:pPr>
        <w:autoSpaceDN w:val="0"/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AA9" w:rsidRPr="000B5AA9" w:rsidRDefault="000B5AA9" w:rsidP="000B5AA9">
      <w:pPr>
        <w:autoSpaceDN w:val="0"/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AB" w:rsidRDefault="00A01CAB"/>
    <w:p w:rsidR="00992482" w:rsidRDefault="00992482"/>
    <w:p w:rsidR="00992482" w:rsidRPr="008E7F08" w:rsidRDefault="003B285D" w:rsidP="003B285D">
      <w:pPr>
        <w:pStyle w:val="ConsPlusNormal"/>
        <w:jc w:val="center"/>
        <w:outlineLvl w:val="0"/>
      </w:pPr>
      <w:r>
        <w:t xml:space="preserve">                                                      </w:t>
      </w:r>
      <w:r w:rsidR="00992482" w:rsidRPr="008E7F08">
        <w:t>Приложение</w:t>
      </w:r>
      <w:r>
        <w:t xml:space="preserve"> </w:t>
      </w:r>
      <w:r w:rsidR="00992482" w:rsidRPr="008E7F08">
        <w:t>к решению</w:t>
      </w:r>
    </w:p>
    <w:p w:rsidR="00992482" w:rsidRDefault="00992482" w:rsidP="00992482">
      <w:pPr>
        <w:pStyle w:val="ConsPlusNormal"/>
        <w:jc w:val="right"/>
      </w:pPr>
      <w:r>
        <w:t>Львовского муниципального образования</w:t>
      </w:r>
    </w:p>
    <w:p w:rsidR="00992482" w:rsidRPr="007D2A93" w:rsidRDefault="003B285D" w:rsidP="003B285D">
      <w:pPr>
        <w:pStyle w:val="ConsPlusNormal"/>
        <w:jc w:val="center"/>
      </w:pPr>
      <w:r>
        <w:t xml:space="preserve">                                                                                     от 28.05.2024 г. № 24-76</w:t>
      </w:r>
    </w:p>
    <w:p w:rsidR="00992482" w:rsidRPr="008E7F08" w:rsidRDefault="00992482" w:rsidP="00992482">
      <w:pPr>
        <w:pStyle w:val="ConsPlusNormal"/>
        <w:jc w:val="both"/>
      </w:pPr>
    </w:p>
    <w:p w:rsidR="00992482" w:rsidRPr="00992482" w:rsidRDefault="00992482" w:rsidP="00992482">
      <w:pPr>
        <w:pStyle w:val="ConsPlusTitle"/>
        <w:jc w:val="center"/>
        <w:rPr>
          <w:rFonts w:ascii="Times New Roman" w:hAnsi="Times New Roman" w:cs="Times New Roman"/>
        </w:rPr>
      </w:pPr>
      <w:bookmarkStart w:id="1" w:name="Par36"/>
      <w:bookmarkEnd w:id="1"/>
      <w:r w:rsidRPr="00992482">
        <w:rPr>
          <w:rFonts w:ascii="Times New Roman" w:hAnsi="Times New Roman" w:cs="Times New Roman"/>
        </w:rPr>
        <w:t>ПОЛОЖЕНИЕ</w:t>
      </w:r>
    </w:p>
    <w:p w:rsidR="00992482" w:rsidRPr="00992482" w:rsidRDefault="00992482" w:rsidP="00992482">
      <w:pPr>
        <w:pStyle w:val="ConsPlusTitle"/>
        <w:jc w:val="center"/>
        <w:rPr>
          <w:rFonts w:ascii="Times New Roman" w:hAnsi="Times New Roman" w:cs="Times New Roman"/>
        </w:rPr>
      </w:pPr>
      <w:r w:rsidRPr="00992482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992482" w:rsidRPr="00992482" w:rsidRDefault="00992482" w:rsidP="00992482">
      <w:pPr>
        <w:pStyle w:val="ConsPlusTitle"/>
        <w:jc w:val="center"/>
        <w:rPr>
          <w:rFonts w:ascii="Times New Roman" w:hAnsi="Times New Roman" w:cs="Times New Roman"/>
        </w:rPr>
      </w:pPr>
      <w:r w:rsidRPr="00992482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992482" w:rsidRPr="00992482" w:rsidRDefault="00992482" w:rsidP="00992482">
      <w:pPr>
        <w:pStyle w:val="ConsPlusTitle"/>
        <w:jc w:val="center"/>
        <w:rPr>
          <w:rFonts w:ascii="Times New Roman" w:hAnsi="Times New Roman" w:cs="Times New Roman"/>
        </w:rPr>
      </w:pPr>
      <w:r w:rsidRPr="00992482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992482" w:rsidRPr="00992482" w:rsidRDefault="00992482" w:rsidP="00992482">
      <w:pPr>
        <w:pStyle w:val="ConsPlusTitle"/>
        <w:jc w:val="center"/>
        <w:rPr>
          <w:rFonts w:ascii="Times New Roman" w:hAnsi="Times New Roman" w:cs="Times New Roman"/>
        </w:rPr>
      </w:pPr>
      <w:r w:rsidRPr="00992482">
        <w:rPr>
          <w:rFonts w:ascii="Times New Roman" w:hAnsi="Times New Roman" w:cs="Times New Roman"/>
        </w:rPr>
        <w:t xml:space="preserve">НА ТЕРРИТОРИИ </w:t>
      </w:r>
      <w:r w:rsidRPr="00992482">
        <w:rPr>
          <w:rFonts w:ascii="Times New Roman" w:hAnsi="Times New Roman" w:cs="Times New Roman"/>
          <w:sz w:val="28"/>
          <w:szCs w:val="28"/>
        </w:rPr>
        <w:t>Львовского муниципального образования</w:t>
      </w:r>
    </w:p>
    <w:p w:rsidR="00992482" w:rsidRPr="008E7F08" w:rsidRDefault="00992482" w:rsidP="00992482">
      <w:pPr>
        <w:pStyle w:val="ConsPlusNormal"/>
      </w:pPr>
    </w:p>
    <w:p w:rsidR="00992482" w:rsidRPr="00992482" w:rsidRDefault="00992482" w:rsidP="009924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248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92482" w:rsidRPr="008E7F08" w:rsidRDefault="00992482" w:rsidP="00992482">
      <w:pPr>
        <w:pStyle w:val="ConsPlusNormal"/>
        <w:jc w:val="both"/>
      </w:pPr>
    </w:p>
    <w:p w:rsidR="00992482" w:rsidRPr="008E7F08" w:rsidRDefault="00992482" w:rsidP="00992482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>
        <w:t xml:space="preserve"> Львовского муниципального образования</w:t>
      </w:r>
      <w:r w:rsidRPr="008E7F08">
        <w:t>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t>Львовского муниципального образования</w:t>
      </w:r>
      <w:r w:rsidRPr="008E7F08">
        <w:t xml:space="preserve">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  <w:rPr>
          <w:b/>
        </w:rPr>
      </w:pPr>
      <w:r w:rsidRPr="008E7F08"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</w:t>
      </w:r>
      <w:r w:rsidR="003B285D">
        <w:t>итории Львовского</w:t>
      </w:r>
      <w:r w:rsidRPr="008E7F08">
        <w:t xml:space="preserve"> муниципального образован</w:t>
      </w:r>
      <w:r w:rsidR="003B285D">
        <w:t>ия</w:t>
      </w:r>
      <w:r w:rsidRPr="008E7F08">
        <w:t>, расположенных на земельных участках, находящихс</w:t>
      </w:r>
      <w:r w:rsidR="003B285D">
        <w:t>я в муниципальной собственности</w:t>
      </w:r>
      <w:r w:rsidRPr="008E7F08">
        <w:rPr>
          <w:b/>
        </w:rPr>
        <w:t>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</w:t>
      </w:r>
      <w:r w:rsidR="003B285D">
        <w:t xml:space="preserve"> в муниципальной собственности,</w:t>
      </w:r>
      <w:r w:rsidRPr="008E7F08">
        <w:t xml:space="preserve">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</w:t>
      </w:r>
      <w:r w:rsidR="003B285D">
        <w:t xml:space="preserve"> в муниципальной собственности</w:t>
      </w:r>
      <w:r w:rsidRPr="008E7F08">
        <w:t>, право на размещение которых прекратилось.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8E7F08">
        <w:t>вендинговые</w:t>
      </w:r>
      <w:proofErr w:type="spellEnd"/>
      <w:r w:rsidRPr="008E7F08"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bookmarkStart w:id="2" w:name="_Hlk166772356"/>
      <w:r w:rsidRPr="008E7F08">
        <w:t xml:space="preserve">1.9. Организация </w:t>
      </w:r>
      <w:r>
        <w:t xml:space="preserve">выявления, учета, </w:t>
      </w:r>
      <w:r w:rsidRPr="008E7F08">
        <w:t>демонтажа, перемещения, хранения, транспортирования</w:t>
      </w:r>
      <w:r>
        <w:t>, возврата</w:t>
      </w:r>
      <w:r w:rsidRPr="008E7F08">
        <w:t xml:space="preserve"> </w:t>
      </w:r>
      <w:r>
        <w:t xml:space="preserve">владельцам </w:t>
      </w:r>
      <w:r w:rsidRPr="008E7F08">
        <w:t>демонтированных объектов в соответствии с настоящим Положением осуществляется</w:t>
      </w:r>
      <w:r w:rsidR="00CC5EAC">
        <w:t xml:space="preserve"> Администрацией Львовского муниципального образования</w:t>
      </w:r>
      <w:r w:rsidRPr="008E7F08">
        <w:t xml:space="preserve"> (далее – Уполномоченный орган).</w:t>
      </w:r>
    </w:p>
    <w:bookmarkEnd w:id="2"/>
    <w:p w:rsidR="00992482" w:rsidRPr="008E7F08" w:rsidRDefault="00992482" w:rsidP="00992482">
      <w:pPr>
        <w:pStyle w:val="ConsPlusNormal"/>
        <w:jc w:val="both"/>
      </w:pPr>
    </w:p>
    <w:p w:rsidR="00992482" w:rsidRPr="00CC5EAC" w:rsidRDefault="00992482" w:rsidP="009924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5EAC">
        <w:rPr>
          <w:rFonts w:ascii="Times New Roman" w:hAnsi="Times New Roman" w:cs="Times New Roman"/>
        </w:rPr>
        <w:t>II</w:t>
      </w:r>
      <w:r w:rsidRPr="00CC5EAC">
        <w:rPr>
          <w:rFonts w:ascii="Times New Roman" w:hAnsi="Times New Roman" w:cs="Times New Roman"/>
          <w:sz w:val="28"/>
          <w:szCs w:val="28"/>
        </w:rPr>
        <w:t>. Выявление и учет самовольно установленных</w:t>
      </w:r>
    </w:p>
    <w:p w:rsidR="00992482" w:rsidRPr="00CC5EAC" w:rsidRDefault="00992482" w:rsidP="009924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EAC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992482" w:rsidRPr="008E7F08" w:rsidRDefault="00992482" w:rsidP="00992482">
      <w:pPr>
        <w:pStyle w:val="ConsPlusNormal"/>
        <w:jc w:val="both"/>
      </w:pPr>
    </w:p>
    <w:p w:rsidR="00992482" w:rsidRPr="008E7F08" w:rsidRDefault="00992482" w:rsidP="00992482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992482" w:rsidRPr="008E7F08" w:rsidRDefault="00992482" w:rsidP="00992482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992482" w:rsidRPr="008E7F08" w:rsidRDefault="00992482" w:rsidP="00992482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4D30CE"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</w:t>
      </w:r>
      <w:r w:rsidR="00CC5EAC">
        <w:t>Администрацией Львовского муниципального образования</w:t>
      </w:r>
      <w:r w:rsidRPr="004D30CE">
        <w:t>, граждан и организаций.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 в соответствующем реестре.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</w:t>
      </w:r>
      <w:r w:rsidRPr="008E7F08">
        <w:lastRenderedPageBreak/>
        <w:t xml:space="preserve">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</w:t>
      </w:r>
      <w:r w:rsidR="00CC5EAC">
        <w:t>нистрации Львовского муниципального образования</w:t>
      </w:r>
      <w:r w:rsidRPr="008E7F08">
        <w:t>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Копия распоряжения в день публикации размещается уполномоченным органом на соответствующем объекте.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правообладатель (владелец) самовольного (незаконного) объекта (в случае, если он известен или установлен);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CC5EAC">
        <w:t>Львовского муниципального образования</w:t>
      </w:r>
      <w:r w:rsidRPr="008E7F08">
        <w:t xml:space="preserve">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за исключением случаев, указанных в абзаце 3 пункта 2.7 настоящего Положения.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lastRenderedPageBreak/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 не позднее </w:t>
      </w:r>
      <w:r>
        <w:t>10</w:t>
      </w:r>
      <w:r w:rsidRPr="008E7F08">
        <w:t xml:space="preserve"> рабочих дней с момента уведомления. 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992482" w:rsidRDefault="00992482" w:rsidP="00992482">
      <w:pPr>
        <w:pStyle w:val="ConsPlusNormal"/>
        <w:spacing w:before="240"/>
        <w:ind w:firstLine="540"/>
        <w:jc w:val="both"/>
      </w:pPr>
      <w:r w:rsidRPr="008E7F08">
        <w:t xml:space="preserve">2.8. </w:t>
      </w:r>
      <w:r>
        <w:t xml:space="preserve">Принудительный демонтаж </w:t>
      </w:r>
      <w:r w:rsidRPr="008E7F08">
        <w:t xml:space="preserve">самовольного (незаконного) объекта </w:t>
      </w:r>
      <w:r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992482" w:rsidRDefault="00992482" w:rsidP="00992482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992482" w:rsidRPr="008E7F08" w:rsidRDefault="00992482" w:rsidP="00992482">
      <w:pPr>
        <w:pStyle w:val="ConsPlusNormal"/>
        <w:spacing w:before="240"/>
        <w:ind w:firstLine="540"/>
        <w:jc w:val="both"/>
      </w:pPr>
      <w:r w:rsidRPr="008E7F08">
        <w:t xml:space="preserve"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CC5EAC">
        <w:t>Львовского муниципального образования</w:t>
      </w:r>
      <w:r w:rsidRPr="008E7F08">
        <w:t>.</w:t>
      </w:r>
    </w:p>
    <w:p w:rsidR="00992482" w:rsidRPr="008E7F08" w:rsidRDefault="00992482" w:rsidP="00992482">
      <w:pPr>
        <w:jc w:val="both"/>
        <w:rPr>
          <w:sz w:val="28"/>
          <w:szCs w:val="28"/>
        </w:rPr>
      </w:pPr>
    </w:p>
    <w:p w:rsidR="00992482" w:rsidRDefault="00992482"/>
    <w:p w:rsidR="00992482" w:rsidRDefault="00992482"/>
    <w:sectPr w:rsidR="0099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7"/>
    <w:rsid w:val="000B568B"/>
    <w:rsid w:val="000B5AA9"/>
    <w:rsid w:val="003B285D"/>
    <w:rsid w:val="003C426D"/>
    <w:rsid w:val="005C1D9F"/>
    <w:rsid w:val="009878B7"/>
    <w:rsid w:val="00992482"/>
    <w:rsid w:val="00A01CAB"/>
    <w:rsid w:val="00B41E7F"/>
    <w:rsid w:val="00C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208A"/>
  <w15:chartTrackingRefBased/>
  <w15:docId w15:val="{0D885BF1-6FF0-41FA-88F9-5BE85836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5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5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2024-05-20T11:35:00Z</dcterms:created>
  <dcterms:modified xsi:type="dcterms:W3CDTF">2024-05-27T11:17:00Z</dcterms:modified>
</cp:coreProperties>
</file>